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CA" w:rsidRDefault="002C696C" w:rsidP="002C08CA">
      <w:pPr>
        <w:pStyle w:val="ListParagraph"/>
        <w:tabs>
          <w:tab w:val="left" w:pos="328"/>
        </w:tabs>
        <w:ind w:left="360" w:right="893"/>
        <w:jc w:val="center"/>
        <w:rPr>
          <w:b/>
          <w:sz w:val="20"/>
        </w:rPr>
      </w:pPr>
      <w:r>
        <w:rPr>
          <w:b/>
          <w:sz w:val="20"/>
        </w:rPr>
        <w:t>MSTP Thesis Committee Form</w:t>
      </w:r>
      <w:r w:rsidR="00B557EC">
        <w:rPr>
          <w:b/>
          <w:sz w:val="20"/>
        </w:rPr>
        <w:t xml:space="preserve"> </w:t>
      </w:r>
    </w:p>
    <w:p w:rsidR="002C696C" w:rsidRDefault="00B557EC" w:rsidP="002C08CA">
      <w:pPr>
        <w:pStyle w:val="ListParagraph"/>
        <w:tabs>
          <w:tab w:val="left" w:pos="328"/>
        </w:tabs>
        <w:ind w:left="360" w:right="893"/>
        <w:jc w:val="center"/>
        <w:rPr>
          <w:sz w:val="20"/>
        </w:rPr>
      </w:pPr>
      <w:r>
        <w:rPr>
          <w:sz w:val="20"/>
        </w:rPr>
        <w:t>(Required e</w:t>
      </w:r>
      <w:r w:rsidR="002C696C">
        <w:rPr>
          <w:sz w:val="20"/>
        </w:rPr>
        <w:t>very 6 months</w:t>
      </w:r>
      <w:r>
        <w:rPr>
          <w:sz w:val="20"/>
        </w:rPr>
        <w:t>)</w:t>
      </w:r>
    </w:p>
    <w:p w:rsidR="004E4F9E" w:rsidRDefault="004E4F9E" w:rsidP="002C08CA">
      <w:pPr>
        <w:pStyle w:val="ListParagraph"/>
        <w:tabs>
          <w:tab w:val="left" w:pos="328"/>
        </w:tabs>
        <w:ind w:left="360" w:right="893"/>
        <w:jc w:val="center"/>
        <w:rPr>
          <w:sz w:val="20"/>
        </w:rPr>
      </w:pPr>
      <w:r w:rsidRPr="004E4F9E">
        <w:rPr>
          <w:sz w:val="20"/>
          <w:highlight w:val="yellow"/>
        </w:rPr>
        <w:t xml:space="preserve">Please return to the MSTP office: 2206 MERF or </w:t>
      </w:r>
      <w:hyperlink r:id="rId7" w:history="1">
        <w:r w:rsidRPr="004E4F9E">
          <w:rPr>
            <w:rStyle w:val="Hyperlink"/>
            <w:sz w:val="20"/>
            <w:highlight w:val="yellow"/>
          </w:rPr>
          <w:t>MSTP@uiowa.edu</w:t>
        </w:r>
      </w:hyperlink>
      <w:r>
        <w:rPr>
          <w:sz w:val="20"/>
        </w:rPr>
        <w:t xml:space="preserve"> </w:t>
      </w:r>
    </w:p>
    <w:p w:rsidR="002C08CA" w:rsidRDefault="002C08CA" w:rsidP="002C08CA">
      <w:pPr>
        <w:pStyle w:val="ListParagraph"/>
        <w:tabs>
          <w:tab w:val="left" w:pos="328"/>
        </w:tabs>
        <w:ind w:left="360" w:right="893"/>
        <w:jc w:val="center"/>
        <w:rPr>
          <w:sz w:val="20"/>
        </w:rPr>
      </w:pPr>
    </w:p>
    <w:p w:rsidR="006E0863" w:rsidRDefault="00B557EC" w:rsidP="00AD4456">
      <w:pPr>
        <w:pStyle w:val="ListParagraph"/>
        <w:tabs>
          <w:tab w:val="left" w:pos="328"/>
        </w:tabs>
        <w:spacing w:line="491" w:lineRule="auto"/>
        <w:ind w:left="365" w:right="898"/>
        <w:rPr>
          <w:sz w:val="20"/>
        </w:rPr>
      </w:pPr>
      <w:r>
        <w:rPr>
          <w:sz w:val="20"/>
        </w:rPr>
        <w:t>Date of</w:t>
      </w:r>
      <w:r>
        <w:rPr>
          <w:spacing w:val="4"/>
          <w:sz w:val="20"/>
        </w:rPr>
        <w:t xml:space="preserve"> </w:t>
      </w:r>
      <w:r>
        <w:rPr>
          <w:sz w:val="20"/>
        </w:rPr>
        <w:t>Meeting:</w:t>
      </w:r>
    </w:p>
    <w:p w:rsidR="006E0863" w:rsidRDefault="00B557EC">
      <w:pPr>
        <w:spacing w:line="226" w:lineRule="exact"/>
        <w:ind w:left="365"/>
        <w:rPr>
          <w:sz w:val="20"/>
        </w:rPr>
      </w:pPr>
      <w:r>
        <w:rPr>
          <w:sz w:val="20"/>
        </w:rPr>
        <w:t>Names of committee members who attended:</w:t>
      </w:r>
    </w:p>
    <w:p w:rsidR="006E0863" w:rsidRDefault="006E0863">
      <w:pPr>
        <w:pStyle w:val="BodyText"/>
      </w:pPr>
    </w:p>
    <w:p w:rsidR="00111DD9" w:rsidRDefault="00111DD9">
      <w:pPr>
        <w:pStyle w:val="BodyText"/>
      </w:pPr>
    </w:p>
    <w:p w:rsidR="006E0863" w:rsidRDefault="006E0863">
      <w:pPr>
        <w:pStyle w:val="BodyText"/>
        <w:spacing w:before="1"/>
        <w:rPr>
          <w:sz w:val="19"/>
        </w:rPr>
      </w:pPr>
    </w:p>
    <w:p w:rsidR="006E0863" w:rsidRDefault="003D17FA">
      <w:pPr>
        <w:spacing w:before="1"/>
        <w:ind w:left="365"/>
        <w:rPr>
          <w:sz w:val="20"/>
        </w:rPr>
      </w:pPr>
      <w:r>
        <w:rPr>
          <w:sz w:val="20"/>
        </w:rPr>
        <w:t>Thesis Outline:</w:t>
      </w: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  <w:bookmarkStart w:id="0" w:name="_GoBack"/>
      <w:bookmarkEnd w:id="0"/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111DD9" w:rsidRDefault="00111DD9">
      <w:pPr>
        <w:spacing w:before="1"/>
        <w:ind w:left="365"/>
        <w:rPr>
          <w:sz w:val="20"/>
        </w:rPr>
      </w:pPr>
    </w:p>
    <w:p w:rsidR="003D17FA" w:rsidRDefault="00F70E7B">
      <w:pPr>
        <w:spacing w:before="1"/>
        <w:ind w:left="365"/>
        <w:rPr>
          <w:sz w:val="20"/>
        </w:rPr>
      </w:pPr>
      <w:r>
        <w:rPr>
          <w:sz w:val="20"/>
        </w:rPr>
        <w:t>Committee Comments</w:t>
      </w:r>
      <w:r w:rsidR="003D17FA">
        <w:rPr>
          <w:sz w:val="20"/>
        </w:rPr>
        <w:t>:</w:t>
      </w: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3D17FA" w:rsidRDefault="003D17FA">
      <w:pPr>
        <w:spacing w:before="1"/>
        <w:ind w:left="365"/>
        <w:rPr>
          <w:sz w:val="20"/>
        </w:rPr>
      </w:pPr>
    </w:p>
    <w:p w:rsidR="00111DD9" w:rsidRDefault="00111DD9">
      <w:pPr>
        <w:spacing w:before="163"/>
        <w:ind w:left="365"/>
        <w:rPr>
          <w:sz w:val="20"/>
        </w:rPr>
      </w:pPr>
    </w:p>
    <w:p w:rsidR="00111DD9" w:rsidRDefault="00111DD9">
      <w:pPr>
        <w:spacing w:before="163"/>
        <w:ind w:left="365"/>
        <w:rPr>
          <w:sz w:val="20"/>
        </w:rPr>
      </w:pPr>
    </w:p>
    <w:p w:rsidR="00111DD9" w:rsidRDefault="00111DD9">
      <w:pPr>
        <w:spacing w:before="163"/>
        <w:ind w:left="365"/>
        <w:rPr>
          <w:sz w:val="20"/>
        </w:rPr>
      </w:pPr>
    </w:p>
    <w:p w:rsidR="00111DD9" w:rsidRDefault="00111DD9">
      <w:pPr>
        <w:spacing w:before="163"/>
        <w:ind w:left="365"/>
        <w:rPr>
          <w:sz w:val="20"/>
        </w:rPr>
      </w:pPr>
    </w:p>
    <w:p w:rsidR="00111DD9" w:rsidRDefault="00111DD9">
      <w:pPr>
        <w:spacing w:before="163"/>
        <w:ind w:left="365"/>
        <w:rPr>
          <w:sz w:val="20"/>
        </w:rPr>
      </w:pPr>
    </w:p>
    <w:p w:rsidR="00111DD9" w:rsidRDefault="00111DD9">
      <w:pPr>
        <w:spacing w:before="163"/>
        <w:ind w:left="365"/>
        <w:rPr>
          <w:sz w:val="20"/>
        </w:rPr>
      </w:pPr>
    </w:p>
    <w:p w:rsidR="004C03B8" w:rsidRDefault="004C03B8">
      <w:pPr>
        <w:spacing w:before="163"/>
        <w:ind w:left="365"/>
        <w:rPr>
          <w:sz w:val="20"/>
        </w:rPr>
      </w:pPr>
    </w:p>
    <w:p w:rsidR="0042747A" w:rsidRDefault="0042747A">
      <w:pPr>
        <w:spacing w:before="163"/>
        <w:ind w:left="365"/>
        <w:rPr>
          <w:sz w:val="16"/>
          <w:szCs w:val="16"/>
        </w:rPr>
      </w:pPr>
      <w:r>
        <w:rPr>
          <w:sz w:val="20"/>
        </w:rPr>
        <w:t xml:space="preserve">Progress toward publication requirement: </w:t>
      </w:r>
      <w:r>
        <w:rPr>
          <w:sz w:val="20"/>
        </w:rPr>
        <w:br/>
      </w:r>
      <w:r>
        <w:rPr>
          <w:sz w:val="20"/>
        </w:rPr>
        <w:tab/>
      </w:r>
      <w:r>
        <w:rPr>
          <w:sz w:val="16"/>
          <w:szCs w:val="16"/>
        </w:rPr>
        <w:t xml:space="preserve">Note: Students are required to have a minimum of one first-author publication in a peer-reviewed journal prior to returning to </w:t>
      </w:r>
      <w:r>
        <w:rPr>
          <w:sz w:val="16"/>
          <w:szCs w:val="16"/>
        </w:rPr>
        <w:tab/>
        <w:t xml:space="preserve">clinic.  Uploading an article to a pre-print server such as </w:t>
      </w:r>
      <w:proofErr w:type="spellStart"/>
      <w:r>
        <w:rPr>
          <w:sz w:val="16"/>
          <w:szCs w:val="16"/>
        </w:rPr>
        <w:t>BioRxiv</w:t>
      </w:r>
      <w:proofErr w:type="spellEnd"/>
      <w:r>
        <w:rPr>
          <w:sz w:val="16"/>
          <w:szCs w:val="16"/>
        </w:rPr>
        <w:t xml:space="preserve"> will count towards this requirement.</w:t>
      </w:r>
    </w:p>
    <w:p w:rsidR="0042747A" w:rsidRPr="0042747A" w:rsidRDefault="0042747A" w:rsidP="0042747A">
      <w:pPr>
        <w:spacing w:before="163"/>
        <w:ind w:left="365"/>
        <w:rPr>
          <w:sz w:val="20"/>
          <w:szCs w:val="20"/>
        </w:rPr>
      </w:pPr>
      <w:r>
        <w:rPr>
          <w:sz w:val="20"/>
          <w:szCs w:val="20"/>
        </w:rPr>
        <w:t>1.) ___ The student has met the publication requirement.</w:t>
      </w:r>
      <w:r>
        <w:rPr>
          <w:sz w:val="20"/>
          <w:szCs w:val="20"/>
        </w:rPr>
        <w:br/>
        <w:t>2.) ___ The student is on track to meet the publication requirement.</w:t>
      </w:r>
      <w:r>
        <w:rPr>
          <w:sz w:val="20"/>
          <w:szCs w:val="20"/>
        </w:rPr>
        <w:br/>
        <w:t>3.)</w:t>
      </w:r>
      <w:r w:rsidR="002E03AE">
        <w:rPr>
          <w:sz w:val="20"/>
          <w:szCs w:val="20"/>
        </w:rPr>
        <w:t xml:space="preserve"> ___ The student is not on track</w:t>
      </w:r>
      <w:r>
        <w:rPr>
          <w:sz w:val="20"/>
          <w:szCs w:val="20"/>
        </w:rPr>
        <w:t xml:space="preserve"> to meet the publication requirement.</w:t>
      </w:r>
    </w:p>
    <w:p w:rsidR="0042747A" w:rsidRDefault="0042747A">
      <w:pPr>
        <w:spacing w:before="163"/>
        <w:ind w:left="365"/>
        <w:rPr>
          <w:sz w:val="20"/>
          <w:szCs w:val="20"/>
        </w:rPr>
      </w:pPr>
    </w:p>
    <w:p w:rsidR="0042747A" w:rsidRDefault="0042747A">
      <w:pPr>
        <w:spacing w:before="163"/>
        <w:ind w:left="365"/>
        <w:rPr>
          <w:sz w:val="20"/>
        </w:rPr>
      </w:pPr>
      <w:r>
        <w:rPr>
          <w:sz w:val="20"/>
        </w:rPr>
        <w:t>Date of Next Meeting:</w:t>
      </w:r>
    </w:p>
    <w:p w:rsidR="006E0863" w:rsidRDefault="00B557EC">
      <w:pPr>
        <w:spacing w:before="163"/>
        <w:ind w:left="365"/>
        <w:rPr>
          <w:sz w:val="20"/>
        </w:rPr>
      </w:pPr>
      <w:r>
        <w:rPr>
          <w:sz w:val="20"/>
        </w:rPr>
        <w:t>* If a committee meeting was not held this semester, please explain why.</w:t>
      </w:r>
    </w:p>
    <w:p w:rsidR="004C03B8" w:rsidRDefault="004C03B8">
      <w:pPr>
        <w:spacing w:before="163"/>
        <w:ind w:left="365"/>
        <w:rPr>
          <w:sz w:val="20"/>
        </w:rPr>
      </w:pPr>
    </w:p>
    <w:p w:rsidR="006E0863" w:rsidRDefault="00B557EC" w:rsidP="00AD4456">
      <w:pPr>
        <w:pStyle w:val="ListParagraph"/>
        <w:tabs>
          <w:tab w:val="left" w:pos="385"/>
        </w:tabs>
        <w:ind w:left="384"/>
        <w:rPr>
          <w:b/>
          <w:sz w:val="20"/>
        </w:rPr>
      </w:pPr>
      <w:r>
        <w:rPr>
          <w:b/>
          <w:sz w:val="20"/>
        </w:rPr>
        <w:t>Grade for student’s thesis research. (check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one)</w:t>
      </w:r>
    </w:p>
    <w:p w:rsidR="006E0863" w:rsidRDefault="006E0863">
      <w:pPr>
        <w:pStyle w:val="BodyText"/>
        <w:rPr>
          <w:b/>
          <w:sz w:val="21"/>
        </w:rPr>
      </w:pPr>
    </w:p>
    <w:p w:rsidR="006E0863" w:rsidRDefault="00B557EC">
      <w:pPr>
        <w:pStyle w:val="ListParagraph"/>
        <w:numPr>
          <w:ilvl w:val="1"/>
          <w:numId w:val="1"/>
        </w:numPr>
        <w:tabs>
          <w:tab w:val="left" w:pos="1007"/>
          <w:tab w:val="left" w:pos="4104"/>
        </w:tabs>
        <w:ind w:hanging="238"/>
        <w:rPr>
          <w:sz w:val="20"/>
        </w:rPr>
      </w:pPr>
      <w:r>
        <w:rPr>
          <w:sz w:val="20"/>
        </w:rPr>
        <w:t>Satisfactory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Unsatisfactory</w:t>
      </w:r>
      <w:r>
        <w:rPr>
          <w:spacing w:val="11"/>
          <w:sz w:val="20"/>
        </w:rPr>
        <w:t xml:space="preserve"> </w:t>
      </w:r>
      <w:r>
        <w:rPr>
          <w:sz w:val="20"/>
        </w:rPr>
        <w:t>progress</w:t>
      </w:r>
    </w:p>
    <w:p w:rsidR="006E0863" w:rsidRDefault="006E0863">
      <w:pPr>
        <w:pStyle w:val="BodyText"/>
      </w:pPr>
    </w:p>
    <w:p w:rsidR="006E0863" w:rsidRDefault="006E0863">
      <w:pPr>
        <w:pStyle w:val="BodyText"/>
        <w:rPr>
          <w:i/>
          <w:sz w:val="20"/>
        </w:rPr>
      </w:pPr>
    </w:p>
    <w:p w:rsidR="006E0863" w:rsidRDefault="006E0863">
      <w:pPr>
        <w:pStyle w:val="BodyText"/>
        <w:rPr>
          <w:i/>
          <w:sz w:val="20"/>
        </w:rPr>
      </w:pPr>
    </w:p>
    <w:p w:rsidR="006E0863" w:rsidRDefault="006E0863">
      <w:pPr>
        <w:pStyle w:val="BodyText"/>
        <w:rPr>
          <w:i/>
          <w:sz w:val="20"/>
        </w:rPr>
      </w:pPr>
    </w:p>
    <w:p w:rsidR="006E0863" w:rsidRDefault="006E0863">
      <w:pPr>
        <w:pStyle w:val="BodyText"/>
        <w:spacing w:before="7"/>
        <w:rPr>
          <w:i/>
          <w:sz w:val="21"/>
        </w:rPr>
      </w:pPr>
    </w:p>
    <w:p w:rsidR="006E0863" w:rsidRDefault="00B557EC">
      <w:pPr>
        <w:tabs>
          <w:tab w:val="left" w:pos="4104"/>
        </w:tabs>
        <w:ind w:left="100"/>
        <w:rPr>
          <w:sz w:val="20"/>
        </w:rPr>
      </w:pPr>
      <w:r>
        <w:rPr>
          <w:sz w:val="20"/>
        </w:rPr>
        <w:t>_______________________________</w:t>
      </w:r>
      <w:r>
        <w:rPr>
          <w:sz w:val="20"/>
        </w:rPr>
        <w:tab/>
      </w:r>
      <w:r>
        <w:rPr>
          <w:spacing w:val="2"/>
          <w:sz w:val="20"/>
        </w:rPr>
        <w:t>_________________________________________</w:t>
      </w:r>
    </w:p>
    <w:p w:rsidR="006E0863" w:rsidRDefault="00B557EC">
      <w:pPr>
        <w:tabs>
          <w:tab w:val="left" w:pos="4104"/>
        </w:tabs>
        <w:spacing w:before="1"/>
        <w:ind w:left="100"/>
        <w:rPr>
          <w:i/>
          <w:sz w:val="20"/>
        </w:rPr>
      </w:pPr>
      <w:r>
        <w:rPr>
          <w:i/>
          <w:sz w:val="20"/>
        </w:rPr>
        <w:t>(student’s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signature)</w:t>
      </w:r>
      <w:r>
        <w:rPr>
          <w:i/>
          <w:sz w:val="20"/>
        </w:rPr>
        <w:tab/>
        <w:t>(research supervisor’s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signature)</w:t>
      </w:r>
    </w:p>
    <w:p w:rsidR="006E0863" w:rsidRDefault="006E0863">
      <w:pPr>
        <w:pStyle w:val="BodyText"/>
        <w:rPr>
          <w:i/>
          <w:sz w:val="21"/>
        </w:rPr>
      </w:pPr>
    </w:p>
    <w:p w:rsidR="00111DD9" w:rsidRDefault="00111DD9" w:rsidP="00111DD9">
      <w:pPr>
        <w:spacing w:before="1"/>
        <w:ind w:left="365"/>
        <w:rPr>
          <w:sz w:val="20"/>
        </w:rPr>
      </w:pPr>
    </w:p>
    <w:p w:rsidR="00111DD9" w:rsidRPr="00F54D85" w:rsidRDefault="00F54D85" w:rsidP="00F54D85">
      <w:pPr>
        <w:spacing w:before="1"/>
        <w:rPr>
          <w:b/>
          <w:sz w:val="20"/>
        </w:rPr>
      </w:pPr>
      <w:r>
        <w:rPr>
          <w:b/>
          <w:sz w:val="20"/>
        </w:rPr>
        <w:t>Please indicate which of these areas have been covered during the Thesis Committee meeting.</w:t>
      </w:r>
    </w:p>
    <w:p w:rsidR="00F54D85" w:rsidRDefault="00F54D85" w:rsidP="00111DD9">
      <w:pPr>
        <w:spacing w:before="1"/>
        <w:ind w:left="365"/>
        <w:rPr>
          <w:sz w:val="20"/>
        </w:rPr>
      </w:pPr>
    </w:p>
    <w:p w:rsidR="00F54D85" w:rsidRDefault="00F54D85" w:rsidP="00111DD9">
      <w:pPr>
        <w:spacing w:before="1"/>
        <w:ind w:left="365"/>
        <w:rPr>
          <w:sz w:val="20"/>
        </w:rPr>
      </w:pPr>
    </w:p>
    <w:p w:rsidR="00111DD9" w:rsidRDefault="00111DD9" w:rsidP="00111DD9">
      <w:pPr>
        <w:spacing w:before="1"/>
        <w:ind w:left="365"/>
        <w:rPr>
          <w:sz w:val="20"/>
        </w:rPr>
      </w:pPr>
      <w:r>
        <w:rPr>
          <w:sz w:val="20"/>
        </w:rPr>
        <w:t>Responsible Conduct of Research Topics Covered:</w:t>
      </w:r>
    </w:p>
    <w:p w:rsidR="00111DD9" w:rsidRDefault="00111DD9" w:rsidP="00111DD9">
      <w:pPr>
        <w:spacing w:before="1"/>
        <w:rPr>
          <w:sz w:val="20"/>
        </w:rPr>
      </w:pP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Conflict of Interest: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Authorship: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Data Management: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Human Subjects and Animal Use:   </w:t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Laboratory Safety: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Research Misconduct:    </w:t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Research Ethics: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Default="00111DD9" w:rsidP="00111DD9">
      <w:pPr>
        <w:spacing w:before="1"/>
        <w:ind w:left="365"/>
        <w:rPr>
          <w:sz w:val="20"/>
        </w:rPr>
      </w:pPr>
    </w:p>
    <w:p w:rsidR="00111DD9" w:rsidRDefault="00111DD9" w:rsidP="00111DD9">
      <w:pPr>
        <w:spacing w:before="1"/>
        <w:ind w:left="365"/>
        <w:rPr>
          <w:sz w:val="20"/>
        </w:rPr>
      </w:pPr>
    </w:p>
    <w:p w:rsidR="00111DD9" w:rsidRDefault="00111DD9" w:rsidP="00111DD9">
      <w:pPr>
        <w:spacing w:before="1"/>
        <w:ind w:left="365"/>
        <w:rPr>
          <w:sz w:val="20"/>
        </w:rPr>
      </w:pPr>
      <w:r>
        <w:rPr>
          <w:sz w:val="20"/>
        </w:rPr>
        <w:t>Methods for Enhancing Reproducibility Topics Covered:</w:t>
      </w:r>
    </w:p>
    <w:p w:rsidR="00111DD9" w:rsidRDefault="00111DD9" w:rsidP="00111DD9">
      <w:pPr>
        <w:spacing w:before="1"/>
        <w:rPr>
          <w:sz w:val="20"/>
        </w:rPr>
      </w:pP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Evaluation of Foundational Research:    </w:t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Experimental Design: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Consideration of Biological Variables:    </w:t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Authentication of Key Resources:   </w:t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Data and Material Sharing:    </w:t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P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Record Keeping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111DD9" w:rsidRDefault="00111DD9" w:rsidP="00111DD9">
      <w:pPr>
        <w:pStyle w:val="ListParagraph"/>
        <w:numPr>
          <w:ilvl w:val="0"/>
          <w:numId w:val="6"/>
        </w:numPr>
        <w:spacing w:before="1"/>
        <w:rPr>
          <w:sz w:val="20"/>
        </w:rPr>
      </w:pPr>
      <w:r>
        <w:rPr>
          <w:sz w:val="20"/>
        </w:rPr>
        <w:t xml:space="preserve">Transparency in Reporting:     </w:t>
      </w:r>
      <w:r>
        <w:rPr>
          <w:sz w:val="20"/>
        </w:rPr>
        <w:tab/>
      </w:r>
      <w:r>
        <w:rPr>
          <w:sz w:val="20"/>
        </w:rPr>
        <w:tab/>
        <w:t>Yes      No</w:t>
      </w:r>
    </w:p>
    <w:p w:rsidR="006E0863" w:rsidRDefault="006E0863">
      <w:pPr>
        <w:spacing w:line="244" w:lineRule="auto"/>
        <w:ind w:left="100" w:right="477"/>
        <w:rPr>
          <w:b/>
          <w:i/>
          <w:sz w:val="20"/>
        </w:rPr>
      </w:pPr>
    </w:p>
    <w:sectPr w:rsidR="006E0863">
      <w:footerReference w:type="default" r:id="rId8"/>
      <w:pgSz w:w="12240" w:h="15840"/>
      <w:pgMar w:top="1480" w:right="1200" w:bottom="1460" w:left="1360" w:header="1251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8E" w:rsidRDefault="0022588E">
      <w:r>
        <w:separator/>
      </w:r>
    </w:p>
  </w:endnote>
  <w:endnote w:type="continuationSeparator" w:id="0">
    <w:p w:rsidR="0022588E" w:rsidRDefault="0022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63" w:rsidRDefault="004E4F9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pt;margin-top:716.2pt;width:9.6pt;height:14.15pt;z-index:-251658752;mso-position-horizontal-relative:page;mso-position-vertical-relative:page" filled="f" stroked="f">
          <v:textbox inset="0,0,0,0">
            <w:txbxContent>
              <w:p w:rsidR="006E0863" w:rsidRDefault="006E0863">
                <w:pPr>
                  <w:pStyle w:val="BodyText"/>
                  <w:spacing w:before="1"/>
                  <w:ind w:left="4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8E" w:rsidRDefault="0022588E">
      <w:r>
        <w:separator/>
      </w:r>
    </w:p>
  </w:footnote>
  <w:footnote w:type="continuationSeparator" w:id="0">
    <w:p w:rsidR="0022588E" w:rsidRDefault="0022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358"/>
    <w:multiLevelType w:val="hybridMultilevel"/>
    <w:tmpl w:val="8C30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A69"/>
    <w:multiLevelType w:val="multilevel"/>
    <w:tmpl w:val="D3CA8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DF54B24"/>
    <w:multiLevelType w:val="hybridMultilevel"/>
    <w:tmpl w:val="E1CE5BDC"/>
    <w:lvl w:ilvl="0" w:tplc="0409000F">
      <w:start w:val="1"/>
      <w:numFmt w:val="decimal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356C26F8"/>
    <w:multiLevelType w:val="hybridMultilevel"/>
    <w:tmpl w:val="7F3C98BA"/>
    <w:lvl w:ilvl="0" w:tplc="A7D41722">
      <w:start w:val="1"/>
      <w:numFmt w:val="decimal"/>
      <w:lvlText w:val="%1."/>
      <w:lvlJc w:val="left"/>
      <w:pPr>
        <w:ind w:left="471" w:hanging="371"/>
      </w:pPr>
      <w:rPr>
        <w:rFonts w:ascii="Arial" w:eastAsia="Arial" w:hAnsi="Arial" w:cs="Arial" w:hint="default"/>
        <w:w w:val="101"/>
        <w:sz w:val="22"/>
        <w:szCs w:val="22"/>
      </w:rPr>
    </w:lvl>
    <w:lvl w:ilvl="1" w:tplc="C31CBECC">
      <w:numFmt w:val="bullet"/>
      <w:lvlText w:val="•"/>
      <w:lvlJc w:val="left"/>
      <w:pPr>
        <w:ind w:left="1400" w:hanging="371"/>
      </w:pPr>
      <w:rPr>
        <w:rFonts w:hint="default"/>
      </w:rPr>
    </w:lvl>
    <w:lvl w:ilvl="2" w:tplc="471207D6">
      <w:numFmt w:val="bullet"/>
      <w:lvlText w:val="•"/>
      <w:lvlJc w:val="left"/>
      <w:pPr>
        <w:ind w:left="2320" w:hanging="371"/>
      </w:pPr>
      <w:rPr>
        <w:rFonts w:hint="default"/>
      </w:rPr>
    </w:lvl>
    <w:lvl w:ilvl="3" w:tplc="EB7C942A">
      <w:numFmt w:val="bullet"/>
      <w:lvlText w:val="•"/>
      <w:lvlJc w:val="left"/>
      <w:pPr>
        <w:ind w:left="3240" w:hanging="371"/>
      </w:pPr>
      <w:rPr>
        <w:rFonts w:hint="default"/>
      </w:rPr>
    </w:lvl>
    <w:lvl w:ilvl="4" w:tplc="8D5EEDBC">
      <w:numFmt w:val="bullet"/>
      <w:lvlText w:val="•"/>
      <w:lvlJc w:val="left"/>
      <w:pPr>
        <w:ind w:left="4160" w:hanging="371"/>
      </w:pPr>
      <w:rPr>
        <w:rFonts w:hint="default"/>
      </w:rPr>
    </w:lvl>
    <w:lvl w:ilvl="5" w:tplc="02B08846">
      <w:numFmt w:val="bullet"/>
      <w:lvlText w:val="•"/>
      <w:lvlJc w:val="left"/>
      <w:pPr>
        <w:ind w:left="5080" w:hanging="371"/>
      </w:pPr>
      <w:rPr>
        <w:rFonts w:hint="default"/>
      </w:rPr>
    </w:lvl>
    <w:lvl w:ilvl="6" w:tplc="6B18160E">
      <w:numFmt w:val="bullet"/>
      <w:lvlText w:val="•"/>
      <w:lvlJc w:val="left"/>
      <w:pPr>
        <w:ind w:left="6000" w:hanging="371"/>
      </w:pPr>
      <w:rPr>
        <w:rFonts w:hint="default"/>
      </w:rPr>
    </w:lvl>
    <w:lvl w:ilvl="7" w:tplc="7F2AFB5A">
      <w:numFmt w:val="bullet"/>
      <w:lvlText w:val="•"/>
      <w:lvlJc w:val="left"/>
      <w:pPr>
        <w:ind w:left="6920" w:hanging="371"/>
      </w:pPr>
      <w:rPr>
        <w:rFonts w:hint="default"/>
      </w:rPr>
    </w:lvl>
    <w:lvl w:ilvl="8" w:tplc="5218D2A4">
      <w:numFmt w:val="bullet"/>
      <w:lvlText w:val="•"/>
      <w:lvlJc w:val="left"/>
      <w:pPr>
        <w:ind w:left="7840" w:hanging="371"/>
      </w:pPr>
      <w:rPr>
        <w:rFonts w:hint="default"/>
      </w:rPr>
    </w:lvl>
  </w:abstractNum>
  <w:abstractNum w:abstractNumId="4" w15:restartNumberingAfterBreak="0">
    <w:nsid w:val="386423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9C54E02"/>
    <w:multiLevelType w:val="hybridMultilevel"/>
    <w:tmpl w:val="EDDA5FD4"/>
    <w:lvl w:ilvl="0" w:tplc="DF567D70">
      <w:start w:val="1"/>
      <w:numFmt w:val="decimal"/>
      <w:lvlText w:val="%1."/>
      <w:lvlJc w:val="left"/>
      <w:pPr>
        <w:ind w:left="327" w:hanging="227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BF76C26E">
      <w:numFmt w:val="bullet"/>
      <w:lvlText w:val=""/>
      <w:lvlJc w:val="left"/>
      <w:pPr>
        <w:ind w:left="1006" w:hanging="23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8B14E438">
      <w:numFmt w:val="bullet"/>
      <w:lvlText w:val="•"/>
      <w:lvlJc w:val="left"/>
      <w:pPr>
        <w:ind w:left="1964" w:hanging="239"/>
      </w:pPr>
      <w:rPr>
        <w:rFonts w:hint="default"/>
      </w:rPr>
    </w:lvl>
    <w:lvl w:ilvl="3" w:tplc="CCE6479A">
      <w:numFmt w:val="bullet"/>
      <w:lvlText w:val="•"/>
      <w:lvlJc w:val="left"/>
      <w:pPr>
        <w:ind w:left="2928" w:hanging="239"/>
      </w:pPr>
      <w:rPr>
        <w:rFonts w:hint="default"/>
      </w:rPr>
    </w:lvl>
    <w:lvl w:ilvl="4" w:tplc="3B242F6A">
      <w:numFmt w:val="bullet"/>
      <w:lvlText w:val="•"/>
      <w:lvlJc w:val="left"/>
      <w:pPr>
        <w:ind w:left="3893" w:hanging="239"/>
      </w:pPr>
      <w:rPr>
        <w:rFonts w:hint="default"/>
      </w:rPr>
    </w:lvl>
    <w:lvl w:ilvl="5" w:tplc="74429522">
      <w:numFmt w:val="bullet"/>
      <w:lvlText w:val="•"/>
      <w:lvlJc w:val="left"/>
      <w:pPr>
        <w:ind w:left="4857" w:hanging="239"/>
      </w:pPr>
      <w:rPr>
        <w:rFonts w:hint="default"/>
      </w:rPr>
    </w:lvl>
    <w:lvl w:ilvl="6" w:tplc="E272C630">
      <w:numFmt w:val="bullet"/>
      <w:lvlText w:val="•"/>
      <w:lvlJc w:val="left"/>
      <w:pPr>
        <w:ind w:left="5822" w:hanging="239"/>
      </w:pPr>
      <w:rPr>
        <w:rFonts w:hint="default"/>
      </w:rPr>
    </w:lvl>
    <w:lvl w:ilvl="7" w:tplc="ACD85826">
      <w:numFmt w:val="bullet"/>
      <w:lvlText w:val="•"/>
      <w:lvlJc w:val="left"/>
      <w:pPr>
        <w:ind w:left="6786" w:hanging="239"/>
      </w:pPr>
      <w:rPr>
        <w:rFonts w:hint="default"/>
      </w:rPr>
    </w:lvl>
    <w:lvl w:ilvl="8" w:tplc="402E9494">
      <w:numFmt w:val="bullet"/>
      <w:lvlText w:val="•"/>
      <w:lvlJc w:val="left"/>
      <w:pPr>
        <w:ind w:left="7751" w:hanging="23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863"/>
    <w:rsid w:val="00013276"/>
    <w:rsid w:val="00111DD9"/>
    <w:rsid w:val="001D0E5F"/>
    <w:rsid w:val="0022588E"/>
    <w:rsid w:val="00291190"/>
    <w:rsid w:val="002C08CA"/>
    <w:rsid w:val="002C696C"/>
    <w:rsid w:val="002E03AE"/>
    <w:rsid w:val="003D17FA"/>
    <w:rsid w:val="0042747A"/>
    <w:rsid w:val="004B38DC"/>
    <w:rsid w:val="004C03B8"/>
    <w:rsid w:val="004E4F9E"/>
    <w:rsid w:val="00524741"/>
    <w:rsid w:val="00621270"/>
    <w:rsid w:val="006E0863"/>
    <w:rsid w:val="00AD4456"/>
    <w:rsid w:val="00B07B67"/>
    <w:rsid w:val="00B557EC"/>
    <w:rsid w:val="00C717F8"/>
    <w:rsid w:val="00DB330F"/>
    <w:rsid w:val="00DE4C6E"/>
    <w:rsid w:val="00ED234B"/>
    <w:rsid w:val="00F54D85"/>
    <w:rsid w:val="00F70E7B"/>
    <w:rsid w:val="00FE15A6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4EC277"/>
  <w15:docId w15:val="{D70985D8-5641-480A-B484-AE7DA61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paragraph" w:styleId="Header">
    <w:name w:val="header"/>
    <w:basedOn w:val="Normal"/>
    <w:link w:val="HeaderChar"/>
    <w:uiPriority w:val="99"/>
    <w:unhideWhenUsed/>
    <w:rsid w:val="004B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8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8D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D4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TP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Barajas, Richard G (UI Health Care)</cp:lastModifiedBy>
  <cp:revision>16</cp:revision>
  <dcterms:created xsi:type="dcterms:W3CDTF">2019-10-01T17:10:00Z</dcterms:created>
  <dcterms:modified xsi:type="dcterms:W3CDTF">2020-01-29T15:57:00Z</dcterms:modified>
</cp:coreProperties>
</file>