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A699" w14:textId="77777777" w:rsidR="000A68EB" w:rsidRPr="006266CD" w:rsidRDefault="000A68EB" w:rsidP="000A68EB">
      <w:pPr>
        <w:pStyle w:val="Heading1"/>
        <w:jc w:val="right"/>
        <w:rPr>
          <w:iCs/>
        </w:rPr>
      </w:pPr>
      <w:r>
        <w:rPr>
          <w:iCs/>
        </w:rPr>
        <w:t>A</w:t>
      </w:r>
      <w:r w:rsidRPr="006266CD">
        <w:rPr>
          <w:iCs/>
        </w:rPr>
        <w:t>ttachment A</w:t>
      </w:r>
    </w:p>
    <w:p w14:paraId="524E153C" w14:textId="77777777" w:rsidR="000A68EB" w:rsidRDefault="000A68EB" w:rsidP="000A68EB">
      <w:pPr>
        <w:pStyle w:val="Heading1"/>
        <w:rPr>
          <w:i/>
          <w:iCs/>
          <w:sz w:val="32"/>
        </w:rPr>
      </w:pPr>
      <w:r>
        <w:rPr>
          <w:i/>
          <w:iCs/>
          <w:sz w:val="32"/>
        </w:rPr>
        <w:t>Declaration of Patient Information Confidentiality</w:t>
      </w:r>
    </w:p>
    <w:p w14:paraId="18917245" w14:textId="77777777" w:rsidR="000A68EB" w:rsidRDefault="000A68EB" w:rsidP="000A68EB"/>
    <w:p w14:paraId="1ED981E2" w14:textId="77777777" w:rsidR="000A68EB" w:rsidRDefault="000A68EB" w:rsidP="000A68EB">
      <w:r>
        <w:t>University of Iowa Hospitals and Clinics (UIHC) is legally required by the Health Insurance Portability and Accountability Act (HIPAA) to protect the privacy of the health care information of all patients treated at our institution.</w:t>
      </w:r>
    </w:p>
    <w:p w14:paraId="19587327" w14:textId="77777777" w:rsidR="000A68EB" w:rsidRDefault="000A68EB" w:rsidP="000A68EB"/>
    <w:p w14:paraId="71464D8C" w14:textId="77777777" w:rsidR="000A68EB" w:rsidRDefault="000A68EB" w:rsidP="000A68EB">
      <w:r>
        <w:t>Your visit to UIHC may include contact with patients, viewing of computer-stored patient information, viewing information from patient medical records, and/or incidentally overhearing confidential conversations.  Under no circumstances may this information be discussed with anyone.</w:t>
      </w:r>
    </w:p>
    <w:p w14:paraId="3119DE69" w14:textId="77777777" w:rsidR="000A68EB" w:rsidRDefault="000A68EB" w:rsidP="000A68EB"/>
    <w:p w14:paraId="48762102" w14:textId="77777777" w:rsidR="000A68EB" w:rsidRDefault="000A68EB" w:rsidP="000A68EB">
      <w:r>
        <w:t xml:space="preserve">State and federal law protects the confidentiality of patient information that you might obtain </w:t>
      </w:r>
      <w:proofErr w:type="gramStart"/>
      <w:r>
        <w:t>during the course of</w:t>
      </w:r>
      <w:proofErr w:type="gramEnd"/>
      <w:r>
        <w:t xml:space="preserve"> your visit to UIHC.  </w:t>
      </w:r>
      <w:r>
        <w:rPr>
          <w:b/>
          <w:bCs/>
        </w:rPr>
        <w:t>State and federal law prohibits you from making any disclosure of this information.</w:t>
      </w:r>
      <w:r>
        <w:t xml:space="preserve">  </w:t>
      </w:r>
    </w:p>
    <w:p w14:paraId="76DD32C6" w14:textId="77777777" w:rsidR="000A68EB" w:rsidRDefault="000A68EB" w:rsidP="000A68EB"/>
    <w:p w14:paraId="1EF1C919" w14:textId="77777777" w:rsidR="000A68EB" w:rsidRPr="000F1038" w:rsidRDefault="000A68EB" w:rsidP="000A68EB">
      <w:r w:rsidRPr="000F1038">
        <w:rPr>
          <w:noProof/>
        </w:rPr>
        <mc:AlternateContent>
          <mc:Choice Requires="wps">
            <w:drawing>
              <wp:anchor distT="0" distB="0" distL="114300" distR="114300" simplePos="0" relativeHeight="251659264" behindDoc="0" locked="0" layoutInCell="1" allowOverlap="1" wp14:anchorId="2A928168" wp14:editId="517B32D8">
                <wp:simplePos x="0" y="0"/>
                <wp:positionH relativeFrom="margin">
                  <wp:align>left</wp:align>
                </wp:positionH>
                <wp:positionV relativeFrom="paragraph">
                  <wp:posOffset>100965</wp:posOffset>
                </wp:positionV>
                <wp:extent cx="5943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E505EB2" id="Straight Connector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" strokecolor="black [3200]" strokeweight="2pt">
                <v:shadow on="t" color="black" opacity="24903f" origin=",.5" offset="0,.55556mm"/>
                <w10:wrap anchorx="margin"/>
              </v:line>
            </w:pict>
          </mc:Fallback>
        </mc:AlternateContent>
      </w:r>
    </w:p>
    <w:p w14:paraId="3CBC7E9A" w14:textId="77777777" w:rsidR="000A68EB" w:rsidRDefault="000A68EB" w:rsidP="000A68EB"/>
    <w:p w14:paraId="2651AE77" w14:textId="77777777" w:rsidR="000A68EB" w:rsidRDefault="000A68EB" w:rsidP="000A68EB">
      <w:r>
        <w:t xml:space="preserve">I declare that I have read and understand the above aspects of patient confidentiality.  Furthermore, I understand that violation of the confidentiality of patient information is reason for revocation of UIHC educational </w:t>
      </w:r>
      <w:proofErr w:type="gramStart"/>
      <w:r>
        <w:t>privileges, and</w:t>
      </w:r>
      <w:proofErr w:type="gramEnd"/>
      <w:r>
        <w:t xml:space="preserve"> is subject to civil and criminal penalties.</w:t>
      </w:r>
    </w:p>
    <w:p w14:paraId="269EE0E0" w14:textId="77777777" w:rsidR="000A68EB" w:rsidRDefault="000A68EB" w:rsidP="000A68EB">
      <w:pPr>
        <w:spacing w:after="4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1590"/>
        <w:gridCol w:w="2738"/>
      </w:tblGrid>
      <w:tr w:rsidR="000A68EB" w:rsidRPr="000F1038" w14:paraId="7E4873BA" w14:textId="77777777" w:rsidTr="0086404F">
        <w:trPr>
          <w:trHeight w:val="864"/>
        </w:trPr>
        <w:tc>
          <w:tcPr>
            <w:tcW w:w="5148" w:type="dxa"/>
            <w:tcBorders>
              <w:top w:val="single" w:sz="4" w:space="0" w:color="auto"/>
              <w:bottom w:val="single" w:sz="4" w:space="0" w:color="auto"/>
            </w:tcBorders>
          </w:tcPr>
          <w:p w14:paraId="3825BC74" w14:textId="77777777" w:rsidR="000A68EB" w:rsidRPr="000F1038" w:rsidRDefault="000A68EB" w:rsidP="0086404F">
            <w:r w:rsidRPr="000F1038">
              <w:t>Signature</w:t>
            </w:r>
          </w:p>
        </w:tc>
        <w:tc>
          <w:tcPr>
            <w:tcW w:w="1629" w:type="dxa"/>
          </w:tcPr>
          <w:p w14:paraId="1ABB8822" w14:textId="77777777" w:rsidR="000A68EB" w:rsidRPr="000F1038" w:rsidRDefault="000A68EB" w:rsidP="0086404F"/>
        </w:tc>
        <w:tc>
          <w:tcPr>
            <w:tcW w:w="2799" w:type="dxa"/>
            <w:tcBorders>
              <w:top w:val="single" w:sz="4" w:space="0" w:color="auto"/>
            </w:tcBorders>
          </w:tcPr>
          <w:p w14:paraId="27623999" w14:textId="77777777" w:rsidR="000A68EB" w:rsidRPr="000F1038" w:rsidRDefault="000A68EB" w:rsidP="0086404F">
            <w:r w:rsidRPr="000F1038">
              <w:t>Date</w:t>
            </w:r>
          </w:p>
        </w:tc>
      </w:tr>
      <w:tr w:rsidR="000A68EB" w:rsidRPr="000F1038" w14:paraId="22BC9400" w14:textId="77777777" w:rsidTr="0086404F">
        <w:trPr>
          <w:trHeight w:val="530"/>
        </w:trPr>
        <w:tc>
          <w:tcPr>
            <w:tcW w:w="5148" w:type="dxa"/>
            <w:tcBorders>
              <w:top w:val="single" w:sz="4" w:space="0" w:color="auto"/>
            </w:tcBorders>
          </w:tcPr>
          <w:p w14:paraId="3C8C9BE9" w14:textId="77777777" w:rsidR="000A68EB" w:rsidRPr="000F1038" w:rsidRDefault="000A68EB" w:rsidP="0086404F">
            <w:r w:rsidRPr="000F1038">
              <w:t>Print Name</w:t>
            </w:r>
          </w:p>
        </w:tc>
        <w:tc>
          <w:tcPr>
            <w:tcW w:w="1629" w:type="dxa"/>
          </w:tcPr>
          <w:p w14:paraId="7945FE80" w14:textId="77777777" w:rsidR="000A68EB" w:rsidRPr="000F1038" w:rsidRDefault="000A68EB" w:rsidP="0086404F"/>
        </w:tc>
        <w:tc>
          <w:tcPr>
            <w:tcW w:w="2799" w:type="dxa"/>
          </w:tcPr>
          <w:p w14:paraId="0D4171EF" w14:textId="77777777" w:rsidR="000A68EB" w:rsidRPr="000F1038" w:rsidRDefault="000A68EB" w:rsidP="0086404F"/>
        </w:tc>
      </w:tr>
    </w:tbl>
    <w:p w14:paraId="378683FD" w14:textId="77777777" w:rsidR="001B29E0" w:rsidRDefault="001B29E0"/>
    <w:p w14:paraId="3E825F65" w14:textId="77777777" w:rsidR="000A68EB" w:rsidRDefault="000A68EB">
      <w:r>
        <w:t xml:space="preserve">This document will remain on file in the host Department for six years.  Visitors are required to sign this statement for each site visit. </w:t>
      </w:r>
    </w:p>
    <w:sectPr w:rsidR="000A68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0A39" w14:textId="77777777" w:rsidR="0071286A" w:rsidRDefault="0071286A" w:rsidP="000A68EB">
      <w:pPr>
        <w:spacing w:after="0" w:line="240" w:lineRule="auto"/>
      </w:pPr>
      <w:r>
        <w:separator/>
      </w:r>
    </w:p>
  </w:endnote>
  <w:endnote w:type="continuationSeparator" w:id="0">
    <w:p w14:paraId="7755BB5C" w14:textId="77777777" w:rsidR="0071286A" w:rsidRDefault="0071286A" w:rsidP="000A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D59" w14:textId="77777777" w:rsidR="000A68EB" w:rsidRDefault="000A68EB" w:rsidP="00673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6DEB" w14:textId="77777777" w:rsidR="0071286A" w:rsidRDefault="0071286A" w:rsidP="000A68EB">
      <w:pPr>
        <w:spacing w:after="0" w:line="240" w:lineRule="auto"/>
      </w:pPr>
      <w:r>
        <w:separator/>
      </w:r>
    </w:p>
  </w:footnote>
  <w:footnote w:type="continuationSeparator" w:id="0">
    <w:p w14:paraId="6DF32D07" w14:textId="77777777" w:rsidR="0071286A" w:rsidRDefault="0071286A" w:rsidP="000A6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A0NTU2tTQzNTKytDBV0lEKTi0uzszPAykwrAUAW2gBkywAAAA="/>
  </w:docVars>
  <w:rsids>
    <w:rsidRoot w:val="000A68EB"/>
    <w:rsid w:val="000A68EB"/>
    <w:rsid w:val="001B29E0"/>
    <w:rsid w:val="00421B84"/>
    <w:rsid w:val="005A6F61"/>
    <w:rsid w:val="0071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37E1"/>
  <w15:docId w15:val="{905C2086-5CCB-F740-94FB-3A182C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68EB"/>
    <w:pPr>
      <w:ind w:left="1526" w:hanging="15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8EB"/>
    <w:rPr>
      <w:b/>
      <w:bCs/>
    </w:rPr>
  </w:style>
  <w:style w:type="table" w:styleId="TableGrid">
    <w:name w:val="Table Grid"/>
    <w:basedOn w:val="TableNormal"/>
    <w:rsid w:val="000A68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A68EB"/>
    <w:pPr>
      <w:tabs>
        <w:tab w:val="center" w:pos="4320"/>
        <w:tab w:val="right" w:pos="8640"/>
      </w:tabs>
    </w:pPr>
  </w:style>
  <w:style w:type="character" w:customStyle="1" w:styleId="FooterChar">
    <w:name w:val="Footer Char"/>
    <w:basedOn w:val="DefaultParagraphFont"/>
    <w:link w:val="Footer"/>
    <w:rsid w:val="000A68EB"/>
  </w:style>
  <w:style w:type="paragraph" w:styleId="Header">
    <w:name w:val="header"/>
    <w:basedOn w:val="Normal"/>
    <w:link w:val="HeaderChar"/>
    <w:uiPriority w:val="99"/>
    <w:unhideWhenUsed/>
    <w:rsid w:val="000A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Strattan, Emily M</dc:creator>
  <cp:lastModifiedBy>Heithoff, Emily L</cp:lastModifiedBy>
  <cp:revision>2</cp:revision>
  <dcterms:created xsi:type="dcterms:W3CDTF">2024-05-23T16:29:00Z</dcterms:created>
  <dcterms:modified xsi:type="dcterms:W3CDTF">2024-05-23T16:29:00Z</dcterms:modified>
</cp:coreProperties>
</file>