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have four options for links: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Internal path = any page within your site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URL = any external website (ex: uihealthcare.org, gme.medicine.uiowa.edu, uiowa.edu, aamc.org)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Link to anchor in the text = for longer pages that jump down to a section (not recommended unless absolutely necessary - see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 = a person’s e-mail address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Internal Path Example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Highlight the text you want to link, and then click the Link (chain) icon.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381625" cy="399097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9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 </w:t>
      </w:r>
      <w:r w:rsidDel="00000000" w:rsidR="00000000" w:rsidRPr="00000000">
        <w:rPr>
          <w:rtl w:val="0"/>
        </w:rPr>
        <w:t xml:space="preserve">Open a new tab of the page you want to link the text 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Once you get to the page you want to link the text to, click Edit.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871663" cy="1272435"/>
            <wp:effectExtent b="0" l="0" r="0" t="0"/>
            <wp:docPr descr="Screen Shot 2016-09-21 at 10.57.30 AM.png" id="11" name="image22.png"/>
            <a:graphic>
              <a:graphicData uri="http://schemas.openxmlformats.org/drawingml/2006/picture">
                <pic:pic>
                  <pic:nvPicPr>
                    <pic:cNvPr descr="Screen Shot 2016-09-21 at 10.57.30 AM.png"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272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Scroll down and click URL Path Settings.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006600"/>
            <wp:effectExtent b="0" l="0" r="0" t="0"/>
            <wp:docPr descr="Screen Shot 2016-09-21 at 10.58.32 AM.png" id="9" name="image20.png"/>
            <a:graphic>
              <a:graphicData uri="http://schemas.openxmlformats.org/drawingml/2006/picture">
                <pic:pic>
                  <pic:nvPicPr>
                    <pic:cNvPr descr="Screen Shot 2016-09-21 at 10.58.32 AM.png" id="0" name="image2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Copy the URL Alias.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68400"/>
            <wp:effectExtent b="0" l="0" r="0" t="0"/>
            <wp:docPr descr="Screen Shot 2016-09-21 at 11.00.23 AM.png" id="12" name="image23.png"/>
            <a:graphic>
              <a:graphicData uri="http://schemas.openxmlformats.org/drawingml/2006/picture">
                <pic:pic>
                  <pic:nvPicPr>
                    <pic:cNvPr descr="Screen Shot 2016-09-21 at 11.00.23 AM.png"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5: </w:t>
      </w:r>
      <w:r w:rsidDel="00000000" w:rsidR="00000000" w:rsidRPr="00000000">
        <w:rPr>
          <w:rtl w:val="0"/>
        </w:rPr>
        <w:t xml:space="preserve">Go back to the original page that is ready to add a link. It should look like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62413" cy="3642779"/>
            <wp:effectExtent b="0" l="0" r="0" t="0"/>
            <wp:docPr descr="Screen Shot 2016-09-21 at 11.06.33 AM.png" id="8" name="image17.png"/>
            <a:graphic>
              <a:graphicData uri="http://schemas.openxmlformats.org/drawingml/2006/picture">
                <pic:pic>
                  <pic:nvPicPr>
                    <pic:cNvPr descr="Screen Shot 2016-09-21 at 11.06.33 AM.png"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2413" cy="3642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6: </w:t>
      </w:r>
      <w:r w:rsidDel="00000000" w:rsidR="00000000" w:rsidRPr="00000000">
        <w:rPr>
          <w:rtl w:val="0"/>
        </w:rPr>
        <w:t xml:space="preserve">Under Link, paste the link from the other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683636" cy="3300413"/>
            <wp:effectExtent b="0" l="0" r="0" t="0"/>
            <wp:docPr descr="Screen Shot 2016-09-21 at 11.08.09 AM.png" id="7" name="image15.png"/>
            <a:graphic>
              <a:graphicData uri="http://schemas.openxmlformats.org/drawingml/2006/picture">
                <pic:pic>
                  <pic:nvPicPr>
                    <pic:cNvPr descr="Screen Shot 2016-09-21 at 11.08.09 AM.png"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636" cy="3300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7:</w:t>
      </w:r>
      <w:r w:rsidDel="00000000" w:rsidR="00000000" w:rsidRPr="00000000">
        <w:rPr>
          <w:rtl w:val="0"/>
        </w:rPr>
        <w:t xml:space="preserve"> Click OK.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8: </w:t>
      </w:r>
      <w:r w:rsidDel="00000000" w:rsidR="00000000" w:rsidRPr="00000000">
        <w:rPr>
          <w:rtl w:val="0"/>
        </w:rPr>
        <w:t xml:space="preserve">The Link should appear within the body of text.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9: </w:t>
      </w:r>
      <w:r w:rsidDel="00000000" w:rsidR="00000000" w:rsidRPr="00000000">
        <w:rPr>
          <w:rtl w:val="0"/>
        </w:rPr>
        <w:t xml:space="preserve">Scroll down and save the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814763" cy="803489"/>
            <wp:effectExtent b="0" l="0" r="0" t="0"/>
            <wp:docPr descr="Screen Shot 2016-09-21 at 11.10.19 AM.png" id="1" name="image07.png"/>
            <a:graphic>
              <a:graphicData uri="http://schemas.openxmlformats.org/drawingml/2006/picture">
                <pic:pic>
                  <pic:nvPicPr>
                    <pic:cNvPr descr="Screen Shot 2016-09-21 at 11.10.19 AM.png" id="0" name="image0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803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URL Example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Highlight the text you want to link, and then click the Link (chain) icon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990600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Go the external page you want to link to by opening a new tab in your browser. Copy the full URL.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78100"/>
            <wp:effectExtent b="0" l="0" r="0" t="0"/>
            <wp:docPr id="2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Go back to the page you’re editing and make sure that URL is selected from the Link Type drop-down. Then paste your external URL into the URL field. Click OK, and your link will appear. Be sure to save your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786063" cy="264829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2648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E-mail Example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Highlight the text you want to link, and then click the Link (chain) icon.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472113" cy="2630823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113" cy="2630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Choose E-mail from the Link Type drop-down. Then type or copy the person’s e-mail address as seen below. Click OK and your link will appear. Be sure to save your page.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524250" cy="330517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0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7.png"/><Relationship Id="rId13" Type="http://schemas.openxmlformats.org/officeDocument/2006/relationships/image" Target="media/image09.png"/><Relationship Id="rId12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3.png"/><Relationship Id="rId15" Type="http://schemas.openxmlformats.org/officeDocument/2006/relationships/image" Target="media/image10.png"/><Relationship Id="rId14" Type="http://schemas.openxmlformats.org/officeDocument/2006/relationships/image" Target="media/image08.png"/><Relationship Id="rId17" Type="http://schemas.openxmlformats.org/officeDocument/2006/relationships/image" Target="media/image11.png"/><Relationship Id="rId16" Type="http://schemas.openxmlformats.org/officeDocument/2006/relationships/image" Target="media/image21.png"/><Relationship Id="rId5" Type="http://schemas.openxmlformats.org/officeDocument/2006/relationships/hyperlink" Target="https://www.medicine.uiowa.edu/pathology/about-us/departmental-history" TargetMode="External"/><Relationship Id="rId6" Type="http://schemas.openxmlformats.org/officeDocument/2006/relationships/image" Target="media/image12.png"/><Relationship Id="rId7" Type="http://schemas.openxmlformats.org/officeDocument/2006/relationships/image" Target="media/image22.png"/><Relationship Id="rId8" Type="http://schemas.openxmlformats.org/officeDocument/2006/relationships/image" Target="media/image20.png"/></Relationships>
</file>